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color w:val="1F4D78"/>
        </w:rPr>
        <w:t>FICHA</w:t>
      </w:r>
      <w:r>
        <w:rPr>
          <w:color w:val="1F4D78"/>
          <w:spacing w:val="-5"/>
        </w:rPr>
        <w:t> </w:t>
      </w:r>
      <w:r>
        <w:rPr>
          <w:color w:val="1F4D78"/>
        </w:rPr>
        <w:t>RESUMEN</w:t>
      </w:r>
      <w:r>
        <w:rPr>
          <w:color w:val="1F4D78"/>
          <w:spacing w:val="-6"/>
        </w:rPr>
        <w:t> </w:t>
      </w:r>
      <w:r>
        <w:rPr>
          <w:color w:val="1F4D78"/>
        </w:rPr>
        <w:t>DEL</w:t>
      </w:r>
      <w:r>
        <w:rPr>
          <w:color w:val="1F4D78"/>
          <w:spacing w:val="-4"/>
        </w:rPr>
        <w:t> </w:t>
      </w:r>
      <w:r>
        <w:rPr>
          <w:color w:val="1F4D78"/>
        </w:rPr>
        <w:t>PROYECTO</w:t>
      </w:r>
      <w:r>
        <w:rPr>
          <w:color w:val="1F4D78"/>
          <w:spacing w:val="-7"/>
        </w:rPr>
        <w:t> </w:t>
      </w:r>
      <w:r>
        <w:rPr>
          <w:color w:val="1F4D78"/>
        </w:rPr>
        <w:t>EDUCATIVO</w:t>
      </w:r>
      <w:r>
        <w:rPr>
          <w:color w:val="1F4D78"/>
          <w:spacing w:val="-6"/>
        </w:rPr>
        <w:t> </w:t>
      </w:r>
      <w:r>
        <w:rPr>
          <w:color w:val="1F4D78"/>
        </w:rPr>
        <w:t>AMBIENTAL</w:t>
      </w:r>
      <w:r>
        <w:rPr>
          <w:color w:val="1F4D78"/>
          <w:spacing w:val="-5"/>
        </w:rPr>
        <w:t> </w:t>
      </w:r>
      <w:r>
        <w:rPr>
          <w:color w:val="1F4D78"/>
          <w:spacing w:val="-2"/>
        </w:rPr>
        <w:t>INTEGRADO</w:t>
      </w:r>
    </w:p>
    <w:p>
      <w:pPr>
        <w:spacing w:line="240" w:lineRule="auto" w:before="48" w:after="0"/>
        <w:rPr>
          <w:sz w:val="20"/>
        </w:rPr>
      </w:pPr>
    </w:p>
    <w:tbl>
      <w:tblPr>
        <w:tblW w:w="0" w:type="auto"/>
        <w:jc w:val="left"/>
        <w:tblInd w:w="10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6"/>
        <w:gridCol w:w="1219"/>
        <w:gridCol w:w="398"/>
        <w:gridCol w:w="168"/>
        <w:gridCol w:w="1044"/>
        <w:gridCol w:w="202"/>
        <w:gridCol w:w="1049"/>
        <w:gridCol w:w="300"/>
        <w:gridCol w:w="996"/>
        <w:gridCol w:w="137"/>
        <w:gridCol w:w="261"/>
        <w:gridCol w:w="1012"/>
      </w:tblGrid>
      <w:tr>
        <w:trPr>
          <w:trHeight w:val="254" w:hRule="atLeast"/>
        </w:trPr>
        <w:tc>
          <w:tcPr>
            <w:tcW w:w="8492" w:type="dxa"/>
            <w:gridSpan w:val="12"/>
            <w:shd w:val="clear" w:color="auto" w:fill="C5DFB3"/>
          </w:tcPr>
          <w:p>
            <w:pPr>
              <w:pStyle w:val="TableParagraph"/>
              <w:spacing w:line="234" w:lineRule="exact"/>
              <w:ind w:left="10"/>
              <w:jc w:val="center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DATOS</w:t>
            </w:r>
            <w:r>
              <w:rPr>
                <w:rFonts w:ascii="Arial"/>
                <w:b/>
                <w:spacing w:val="-5"/>
                <w:sz w:val="22"/>
              </w:rPr>
              <w:t> </w:t>
            </w:r>
            <w:r>
              <w:rPr>
                <w:rFonts w:ascii="Arial"/>
                <w:b/>
                <w:spacing w:val="-2"/>
                <w:sz w:val="22"/>
              </w:rPr>
              <w:t>GENERALES</w:t>
            </w:r>
          </w:p>
        </w:tc>
      </w:tr>
      <w:tr>
        <w:trPr>
          <w:trHeight w:val="506" w:hRule="atLeast"/>
        </w:trPr>
        <w:tc>
          <w:tcPr>
            <w:tcW w:w="1706" w:type="dxa"/>
            <w:shd w:val="clear" w:color="auto" w:fill="B4C5E7"/>
          </w:tcPr>
          <w:p>
            <w:pPr>
              <w:pStyle w:val="TableParagraph"/>
              <w:spacing w:line="252" w:lineRule="exact"/>
              <w:ind w:left="748" w:right="179" w:hanging="557"/>
              <w:rPr>
                <w:sz w:val="22"/>
              </w:rPr>
            </w:pPr>
            <w:r>
              <w:rPr>
                <w:sz w:val="22"/>
              </w:rPr>
              <w:t>Nombre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5"/>
                <w:sz w:val="22"/>
              </w:rPr>
              <w:t> </w:t>
            </w:r>
            <w:r>
              <w:rPr>
                <w:sz w:val="22"/>
              </w:rPr>
              <w:t>la </w:t>
            </w:r>
            <w:r>
              <w:rPr>
                <w:spacing w:val="-6"/>
                <w:sz w:val="22"/>
              </w:rPr>
              <w:t>IE</w:t>
            </w:r>
          </w:p>
        </w:tc>
        <w:tc>
          <w:tcPr>
            <w:tcW w:w="6786" w:type="dxa"/>
            <w:gridSpan w:val="11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05" w:hRule="atLeast"/>
        </w:trPr>
        <w:tc>
          <w:tcPr>
            <w:tcW w:w="1706" w:type="dxa"/>
            <w:shd w:val="clear" w:color="auto" w:fill="B4C5E7"/>
          </w:tcPr>
          <w:p>
            <w:pPr>
              <w:pStyle w:val="TableParagraph"/>
              <w:spacing w:line="252" w:lineRule="exact"/>
              <w:ind w:left="412" w:right="399" w:firstLine="91"/>
              <w:rPr>
                <w:sz w:val="22"/>
              </w:rPr>
            </w:pPr>
            <w:r>
              <w:rPr>
                <w:spacing w:val="-2"/>
                <w:sz w:val="22"/>
              </w:rPr>
              <w:t>Código Modular*</w:t>
            </w:r>
          </w:p>
        </w:tc>
        <w:tc>
          <w:tcPr>
            <w:tcW w:w="1219" w:type="dxa"/>
            <w:shd w:val="clear" w:color="auto" w:fill="B4C5E7"/>
          </w:tcPr>
          <w:p>
            <w:pPr>
              <w:pStyle w:val="TableParagraph"/>
              <w:spacing w:before="124"/>
              <w:ind w:left="365"/>
              <w:rPr>
                <w:sz w:val="22"/>
              </w:rPr>
            </w:pPr>
            <w:r>
              <w:rPr>
                <w:spacing w:val="-2"/>
                <w:sz w:val="22"/>
              </w:rPr>
              <w:t>Nivel</w:t>
            </w:r>
          </w:p>
        </w:tc>
        <w:tc>
          <w:tcPr>
            <w:tcW w:w="1610" w:type="dxa"/>
            <w:gridSpan w:val="3"/>
            <w:shd w:val="clear" w:color="auto" w:fill="B4C5E7"/>
          </w:tcPr>
          <w:p>
            <w:pPr>
              <w:pStyle w:val="TableParagraph"/>
              <w:spacing w:before="124"/>
              <w:ind w:left="298"/>
              <w:rPr>
                <w:sz w:val="22"/>
              </w:rPr>
            </w:pPr>
            <w:r>
              <w:rPr>
                <w:spacing w:val="-2"/>
                <w:sz w:val="22"/>
              </w:rPr>
              <w:t>Modalidad</w:t>
            </w:r>
          </w:p>
        </w:tc>
        <w:tc>
          <w:tcPr>
            <w:tcW w:w="2684" w:type="dxa"/>
            <w:gridSpan w:val="5"/>
            <w:shd w:val="clear" w:color="auto" w:fill="B4C5E7"/>
          </w:tcPr>
          <w:p>
            <w:pPr>
              <w:pStyle w:val="TableParagraph"/>
              <w:spacing w:before="124"/>
              <w:ind w:left="12"/>
              <w:jc w:val="center"/>
              <w:rPr>
                <w:sz w:val="22"/>
              </w:rPr>
            </w:pPr>
            <w:r>
              <w:rPr>
                <w:spacing w:val="-4"/>
                <w:sz w:val="22"/>
              </w:rPr>
              <w:t>UGEL</w:t>
            </w:r>
          </w:p>
        </w:tc>
        <w:tc>
          <w:tcPr>
            <w:tcW w:w="1273" w:type="dxa"/>
            <w:gridSpan w:val="2"/>
            <w:shd w:val="clear" w:color="auto" w:fill="B4C5E7"/>
          </w:tcPr>
          <w:p>
            <w:pPr>
              <w:pStyle w:val="TableParagraph"/>
              <w:spacing w:before="124"/>
              <w:ind w:left="404"/>
              <w:rPr>
                <w:sz w:val="22"/>
              </w:rPr>
            </w:pPr>
            <w:r>
              <w:rPr>
                <w:spacing w:val="-5"/>
                <w:sz w:val="22"/>
              </w:rPr>
              <w:t>DRE</w:t>
            </w:r>
          </w:p>
        </w:tc>
      </w:tr>
      <w:tr>
        <w:trPr>
          <w:trHeight w:val="441" w:hRule="atLeast"/>
        </w:trPr>
        <w:tc>
          <w:tcPr>
            <w:tcW w:w="170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0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84" w:type="dxa"/>
            <w:gridSpan w:val="5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3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60" w:hRule="atLeast"/>
        </w:trPr>
        <w:tc>
          <w:tcPr>
            <w:tcW w:w="1706" w:type="dxa"/>
            <w:shd w:val="clear" w:color="auto" w:fill="B4C5E7"/>
          </w:tcPr>
          <w:p>
            <w:pPr>
              <w:pStyle w:val="TableParagraph"/>
              <w:spacing w:line="252" w:lineRule="exact"/>
              <w:ind w:left="117" w:right="106"/>
              <w:jc w:val="center"/>
              <w:rPr>
                <w:sz w:val="22"/>
              </w:rPr>
            </w:pPr>
            <w:r>
              <w:rPr>
                <w:sz w:val="22"/>
              </w:rPr>
              <w:t>N° de </w:t>
            </w:r>
            <w:r>
              <w:rPr>
                <w:spacing w:val="-2"/>
                <w:sz w:val="22"/>
              </w:rPr>
              <w:t>secciones participantes</w:t>
            </w:r>
          </w:p>
        </w:tc>
        <w:tc>
          <w:tcPr>
            <w:tcW w:w="2829" w:type="dxa"/>
            <w:gridSpan w:val="4"/>
            <w:shd w:val="clear" w:color="auto" w:fill="B4C5E7"/>
          </w:tcPr>
          <w:p>
            <w:pPr>
              <w:pStyle w:val="TableParagraph"/>
              <w:spacing w:before="124"/>
              <w:ind w:left="790" w:right="529" w:hanging="245"/>
              <w:rPr>
                <w:sz w:val="22"/>
              </w:rPr>
            </w:pPr>
            <w:r>
              <w:rPr>
                <w:sz w:val="22"/>
              </w:rPr>
              <w:t>N°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5"/>
                <w:sz w:val="22"/>
              </w:rPr>
              <w:t> </w:t>
            </w:r>
            <w:r>
              <w:rPr>
                <w:sz w:val="22"/>
              </w:rPr>
              <w:t>estudiantes </w:t>
            </w:r>
            <w:r>
              <w:rPr>
                <w:spacing w:val="-2"/>
                <w:sz w:val="22"/>
              </w:rPr>
              <w:t>participantes</w:t>
            </w:r>
          </w:p>
        </w:tc>
        <w:tc>
          <w:tcPr>
            <w:tcW w:w="3957" w:type="dxa"/>
            <w:gridSpan w:val="7"/>
            <w:shd w:val="clear" w:color="auto" w:fill="B4C5E7"/>
          </w:tcPr>
          <w:p>
            <w:pPr>
              <w:pStyle w:val="TableParagraph"/>
              <w:spacing w:before="124"/>
              <w:ind w:left="256" w:right="231" w:hanging="10"/>
              <w:rPr>
                <w:sz w:val="22"/>
              </w:rPr>
            </w:pPr>
            <w:r>
              <w:rPr>
                <w:sz w:val="22"/>
              </w:rPr>
              <w:t>N°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estudiantes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participantes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con necesidades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educativas</w:t>
            </w:r>
            <w:r>
              <w:rPr>
                <w:spacing w:val="-11"/>
                <w:sz w:val="22"/>
              </w:rPr>
              <w:t> </w:t>
            </w:r>
            <w:r>
              <w:rPr>
                <w:spacing w:val="-2"/>
                <w:sz w:val="22"/>
              </w:rPr>
              <w:t>especiales</w:t>
            </w:r>
          </w:p>
        </w:tc>
      </w:tr>
      <w:tr>
        <w:trPr>
          <w:trHeight w:val="455" w:hRule="atLeast"/>
        </w:trPr>
        <w:tc>
          <w:tcPr>
            <w:tcW w:w="170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29" w:type="dxa"/>
            <w:gridSpan w:val="4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57" w:type="dxa"/>
            <w:gridSpan w:val="7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06" w:hRule="atLeast"/>
        </w:trPr>
        <w:tc>
          <w:tcPr>
            <w:tcW w:w="1706" w:type="dxa"/>
            <w:shd w:val="clear" w:color="auto" w:fill="B4C5E7"/>
          </w:tcPr>
          <w:p>
            <w:pPr>
              <w:pStyle w:val="TableParagraph"/>
              <w:spacing w:line="252" w:lineRule="exact"/>
              <w:ind w:left="602" w:hanging="320"/>
              <w:rPr>
                <w:sz w:val="22"/>
              </w:rPr>
            </w:pPr>
            <w:r>
              <w:rPr>
                <w:sz w:val="22"/>
              </w:rPr>
              <w:t>Nombre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del </w:t>
            </w:r>
            <w:r>
              <w:rPr>
                <w:spacing w:val="-4"/>
                <w:sz w:val="22"/>
              </w:rPr>
              <w:t>PEAI</w:t>
            </w:r>
          </w:p>
        </w:tc>
        <w:tc>
          <w:tcPr>
            <w:tcW w:w="6786" w:type="dxa"/>
            <w:gridSpan w:val="11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91" w:hRule="atLeast"/>
        </w:trPr>
        <w:tc>
          <w:tcPr>
            <w:tcW w:w="1706" w:type="dxa"/>
            <w:shd w:val="clear" w:color="auto" w:fill="B4C5E7"/>
          </w:tcPr>
          <w:p>
            <w:pPr>
              <w:pStyle w:val="TableParagraph"/>
              <w:spacing w:line="242" w:lineRule="auto"/>
              <w:ind w:left="119" w:right="106"/>
              <w:jc w:val="center"/>
              <w:rPr>
                <w:sz w:val="22"/>
              </w:rPr>
            </w:pPr>
            <w:r>
              <w:rPr>
                <w:sz w:val="22"/>
              </w:rPr>
              <w:t>Duración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del </w:t>
            </w:r>
            <w:r>
              <w:rPr>
                <w:spacing w:val="-4"/>
                <w:sz w:val="22"/>
              </w:rPr>
              <w:t>PEAI</w:t>
            </w:r>
          </w:p>
          <w:p>
            <w:pPr>
              <w:pStyle w:val="TableParagraph"/>
              <w:spacing w:line="163" w:lineRule="exact"/>
              <w:ind w:left="7"/>
              <w:jc w:val="center"/>
              <w:rPr>
                <w:sz w:val="16"/>
              </w:rPr>
            </w:pPr>
            <w:r>
              <w:rPr>
                <w:sz w:val="16"/>
              </w:rPr>
              <w:t>(expresado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en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años)</w:t>
            </w:r>
          </w:p>
        </w:tc>
        <w:tc>
          <w:tcPr>
            <w:tcW w:w="1617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4" w:type="dxa"/>
            <w:gridSpan w:val="3"/>
            <w:shd w:val="clear" w:color="auto" w:fill="B4C5E7"/>
          </w:tcPr>
          <w:p>
            <w:pPr>
              <w:pStyle w:val="TableParagraph"/>
              <w:spacing w:before="91"/>
              <w:ind w:left="457" w:right="233" w:hanging="209"/>
              <w:rPr>
                <w:sz w:val="22"/>
              </w:rPr>
            </w:pPr>
            <w:r>
              <w:rPr>
                <w:sz w:val="22"/>
              </w:rPr>
              <w:t>Fecha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de </w:t>
            </w:r>
            <w:r>
              <w:rPr>
                <w:spacing w:val="-2"/>
                <w:sz w:val="22"/>
              </w:rPr>
              <w:t>inicio</w:t>
            </w:r>
          </w:p>
        </w:tc>
        <w:tc>
          <w:tcPr>
            <w:tcW w:w="1349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4" w:type="dxa"/>
            <w:gridSpan w:val="3"/>
            <w:shd w:val="clear" w:color="auto" w:fill="B4C5E7"/>
          </w:tcPr>
          <w:p>
            <w:pPr>
              <w:pStyle w:val="TableParagraph"/>
              <w:spacing w:before="91"/>
              <w:ind w:left="116" w:right="103" w:firstLine="120"/>
              <w:rPr>
                <w:sz w:val="22"/>
              </w:rPr>
            </w:pPr>
            <w:r>
              <w:rPr>
                <w:sz w:val="22"/>
              </w:rPr>
              <w:t>Fecha de </w:t>
            </w:r>
            <w:r>
              <w:rPr>
                <w:spacing w:val="-2"/>
                <w:sz w:val="22"/>
              </w:rPr>
              <w:t>culminación</w:t>
            </w:r>
          </w:p>
        </w:tc>
        <w:tc>
          <w:tcPr>
            <w:tcW w:w="101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21" w:hRule="atLeast"/>
        </w:trPr>
        <w:tc>
          <w:tcPr>
            <w:tcW w:w="1706" w:type="dxa"/>
            <w:shd w:val="clear" w:color="auto" w:fill="B4C5E7"/>
          </w:tcPr>
          <w:p>
            <w:pPr>
              <w:pStyle w:val="TableParagraph"/>
              <w:spacing w:before="182"/>
              <w:ind w:left="107"/>
              <w:rPr>
                <w:sz w:val="22"/>
              </w:rPr>
            </w:pPr>
            <w:r>
              <w:rPr>
                <w:sz w:val="22"/>
              </w:rPr>
              <w:t>Atiende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10"/>
                <w:sz w:val="22"/>
              </w:rPr>
              <w:t>a</w:t>
            </w:r>
          </w:p>
        </w:tc>
        <w:tc>
          <w:tcPr>
            <w:tcW w:w="1785" w:type="dxa"/>
            <w:gridSpan w:val="3"/>
          </w:tcPr>
          <w:p>
            <w:pPr>
              <w:pStyle w:val="TableParagraph"/>
              <w:spacing w:before="182"/>
              <w:ind w:left="108"/>
              <w:rPr>
                <w:sz w:val="22"/>
              </w:rPr>
            </w:pPr>
            <w:r>
              <w:rPr>
                <w:sz w:val="22"/>
              </w:rPr>
              <w:t>Problemática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22"/>
                <w:sz w:val="22"/>
              </w:rPr>
              <w:t> </w:t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295" w:type="dxa"/>
            <w:gridSpan w:val="3"/>
          </w:tcPr>
          <w:p>
            <w:pPr>
              <w:pStyle w:val="TableParagraph"/>
              <w:spacing w:before="55"/>
              <w:ind w:left="106" w:right="890"/>
              <w:rPr>
                <w:sz w:val="22"/>
              </w:rPr>
            </w:pPr>
            <w:r>
              <w:rPr>
                <w:spacing w:val="-2"/>
                <w:sz w:val="22"/>
              </w:rPr>
              <w:t>Oportunidad </w:t>
            </w:r>
            <w:r>
              <w:rPr>
                <w:sz w:val="22"/>
              </w:rPr>
              <w:t>ambiental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39"/>
                <w:sz w:val="22"/>
              </w:rPr>
              <w:t> </w:t>
            </w:r>
            <w:r>
              <w:rPr>
                <w:sz w:val="22"/>
              </w:rPr>
              <w:t>)</w:t>
            </w:r>
          </w:p>
        </w:tc>
        <w:tc>
          <w:tcPr>
            <w:tcW w:w="1296" w:type="dxa"/>
            <w:gridSpan w:val="2"/>
          </w:tcPr>
          <w:p>
            <w:pPr>
              <w:pStyle w:val="TableParagraph"/>
              <w:spacing w:before="182"/>
              <w:ind w:left="106"/>
              <w:rPr>
                <w:sz w:val="22"/>
              </w:rPr>
            </w:pPr>
            <w:r>
              <w:rPr>
                <w:sz w:val="22"/>
              </w:rPr>
              <w:t>Local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28"/>
                <w:sz w:val="22"/>
              </w:rPr>
              <w:t>  </w:t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1410" w:type="dxa"/>
            <w:gridSpan w:val="3"/>
          </w:tcPr>
          <w:p>
            <w:pPr>
              <w:pStyle w:val="TableParagraph"/>
              <w:spacing w:before="182"/>
              <w:ind w:left="109"/>
              <w:rPr>
                <w:sz w:val="22"/>
              </w:rPr>
            </w:pPr>
            <w:r>
              <w:rPr>
                <w:sz w:val="22"/>
              </w:rPr>
              <w:t>Global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28"/>
                <w:sz w:val="22"/>
              </w:rPr>
              <w:t>  </w:t>
            </w:r>
            <w:r>
              <w:rPr>
                <w:spacing w:val="-10"/>
                <w:sz w:val="22"/>
              </w:rPr>
              <w:t>)</w:t>
            </w:r>
          </w:p>
        </w:tc>
      </w:tr>
    </w:tbl>
    <w:p>
      <w:pPr>
        <w:pStyle w:val="BodyText"/>
        <w:ind w:left="994"/>
      </w:pPr>
      <w:r>
        <w:rPr/>
        <w:t>*</w:t>
      </w:r>
      <w:r>
        <w:rPr>
          <w:spacing w:val="-6"/>
        </w:rPr>
        <w:t> </w:t>
      </w:r>
      <w:r>
        <w:rPr/>
        <w:t>Indicar</w:t>
      </w:r>
      <w:r>
        <w:rPr>
          <w:spacing w:val="-4"/>
        </w:rPr>
        <w:t> </w:t>
      </w:r>
      <w:r>
        <w:rPr/>
        <w:t>el</w:t>
      </w:r>
      <w:r>
        <w:rPr>
          <w:spacing w:val="-5"/>
        </w:rPr>
        <w:t> </w:t>
      </w:r>
      <w:r>
        <w:rPr/>
        <w:t>o</w:t>
      </w:r>
      <w:r>
        <w:rPr>
          <w:spacing w:val="-7"/>
        </w:rPr>
        <w:t> </w:t>
      </w:r>
      <w:r>
        <w:rPr/>
        <w:t>los</w:t>
      </w:r>
      <w:r>
        <w:rPr>
          <w:spacing w:val="-4"/>
        </w:rPr>
        <w:t> </w:t>
      </w:r>
      <w:r>
        <w:rPr/>
        <w:t>códigos</w:t>
      </w:r>
      <w:r>
        <w:rPr>
          <w:spacing w:val="-9"/>
        </w:rPr>
        <w:t> </w:t>
      </w:r>
      <w:r>
        <w:rPr/>
        <w:t>modulares</w:t>
      </w:r>
      <w:r>
        <w:rPr>
          <w:spacing w:val="-6"/>
        </w:rPr>
        <w:t> </w:t>
      </w:r>
      <w:r>
        <w:rPr/>
        <w:t>que</w:t>
      </w:r>
      <w:r>
        <w:rPr>
          <w:spacing w:val="-5"/>
        </w:rPr>
        <w:t> </w:t>
      </w:r>
      <w:r>
        <w:rPr/>
        <w:t>participan</w:t>
      </w:r>
      <w:r>
        <w:rPr>
          <w:spacing w:val="-4"/>
        </w:rPr>
        <w:t> </w:t>
      </w:r>
      <w:r>
        <w:rPr/>
        <w:t>en</w:t>
      </w:r>
      <w:r>
        <w:rPr>
          <w:spacing w:val="-5"/>
        </w:rPr>
        <w:t> </w:t>
      </w:r>
      <w:r>
        <w:rPr/>
        <w:t>la</w:t>
      </w:r>
      <w:r>
        <w:rPr>
          <w:spacing w:val="-4"/>
        </w:rPr>
        <w:t> </w:t>
      </w:r>
      <w:r>
        <w:rPr/>
        <w:t>implementación</w:t>
      </w:r>
      <w:r>
        <w:rPr>
          <w:spacing w:val="-5"/>
        </w:rPr>
        <w:t> </w:t>
      </w:r>
      <w:r>
        <w:rPr/>
        <w:t>del</w:t>
      </w:r>
      <w:r>
        <w:rPr>
          <w:spacing w:val="-5"/>
        </w:rPr>
        <w:t> </w:t>
      </w:r>
      <w:r>
        <w:rPr>
          <w:spacing w:val="-4"/>
        </w:rPr>
        <w:t>PEAI</w:t>
      </w:r>
    </w:p>
    <w:p>
      <w:pPr>
        <w:pStyle w:val="BodyText"/>
        <w:spacing w:before="26"/>
        <w:rPr>
          <w:sz w:val="20"/>
        </w:rPr>
      </w:pPr>
    </w:p>
    <w:tbl>
      <w:tblPr>
        <w:tblW w:w="0" w:type="auto"/>
        <w:jc w:val="left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63"/>
        <w:gridCol w:w="1419"/>
        <w:gridCol w:w="1275"/>
        <w:gridCol w:w="994"/>
        <w:gridCol w:w="425"/>
        <w:gridCol w:w="1419"/>
        <w:gridCol w:w="1841"/>
      </w:tblGrid>
      <w:tr>
        <w:trPr>
          <w:trHeight w:val="253" w:hRule="atLeast"/>
        </w:trPr>
        <w:tc>
          <w:tcPr>
            <w:tcW w:w="10636" w:type="dxa"/>
            <w:gridSpan w:val="7"/>
            <w:shd w:val="clear" w:color="auto" w:fill="C5DFB3"/>
          </w:tcPr>
          <w:p>
            <w:pPr>
              <w:pStyle w:val="TableParagraph"/>
              <w:spacing w:line="234" w:lineRule="exact"/>
              <w:ind w:left="3"/>
              <w:jc w:val="center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SOBRE</w:t>
            </w:r>
            <w:r>
              <w:rPr>
                <w:rFonts w:ascii="Arial"/>
                <w:b/>
                <w:spacing w:val="-5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EL</w:t>
            </w:r>
            <w:r>
              <w:rPr>
                <w:rFonts w:ascii="Arial"/>
                <w:b/>
                <w:spacing w:val="-3"/>
                <w:sz w:val="22"/>
              </w:rPr>
              <w:t> </w:t>
            </w:r>
            <w:r>
              <w:rPr>
                <w:rFonts w:ascii="Arial"/>
                <w:b/>
                <w:spacing w:val="-4"/>
                <w:sz w:val="22"/>
              </w:rPr>
              <w:t>PEAI</w:t>
            </w:r>
          </w:p>
        </w:tc>
      </w:tr>
      <w:tr>
        <w:trPr>
          <w:trHeight w:val="2287" w:hRule="atLeast"/>
        </w:trPr>
        <w:tc>
          <w:tcPr>
            <w:tcW w:w="3263" w:type="dxa"/>
            <w:shd w:val="clear" w:color="auto" w:fill="B4C5E7"/>
          </w:tcPr>
          <w:p>
            <w:pPr>
              <w:pStyle w:val="TableParagraph"/>
              <w:spacing w:before="103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ind w:left="10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RESUMEN</w:t>
            </w:r>
          </w:p>
          <w:p>
            <w:pPr>
              <w:pStyle w:val="TableParagraph"/>
              <w:spacing w:before="3"/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Describa la experiencia desarrollada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indicando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su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relación con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problemática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u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oportunidad ambiental identificada en la IE y/o su entorno.</w:t>
            </w:r>
          </w:p>
          <w:p>
            <w:pPr>
              <w:pStyle w:val="TableParagraph"/>
              <w:spacing w:line="230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(máximo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100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2"/>
                <w:sz w:val="20"/>
              </w:rPr>
              <w:t>palabras)</w:t>
            </w:r>
          </w:p>
        </w:tc>
        <w:tc>
          <w:tcPr>
            <w:tcW w:w="7373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18" w:hRule="atLeast"/>
        </w:trPr>
        <w:tc>
          <w:tcPr>
            <w:tcW w:w="3263" w:type="dxa"/>
            <w:vMerge w:val="restart"/>
            <w:shd w:val="clear" w:color="auto" w:fill="B4C5E7"/>
          </w:tcPr>
          <w:p>
            <w:pPr>
              <w:pStyle w:val="TableParagraph"/>
              <w:spacing w:before="158"/>
              <w:ind w:left="10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COMPONENTES</w:t>
            </w:r>
            <w:r>
              <w:rPr>
                <w:rFonts w:ascii="Arial"/>
                <w:b/>
                <w:spacing w:val="-11"/>
                <w:sz w:val="20"/>
              </w:rPr>
              <w:t> </w:t>
            </w:r>
            <w:r>
              <w:rPr>
                <w:rFonts w:ascii="Arial"/>
                <w:b/>
                <w:spacing w:val="-2"/>
                <w:sz w:val="20"/>
              </w:rPr>
              <w:t>DEL</w:t>
            </w:r>
            <w:r>
              <w:rPr>
                <w:rFonts w:ascii="Arial"/>
                <w:b/>
                <w:spacing w:val="-10"/>
                <w:sz w:val="20"/>
              </w:rPr>
              <w:t> </w:t>
            </w:r>
            <w:r>
              <w:rPr>
                <w:rFonts w:ascii="Arial"/>
                <w:b/>
                <w:spacing w:val="-2"/>
                <w:sz w:val="20"/>
              </w:rPr>
              <w:t>ENFOQUE AMBIENTAL</w:t>
            </w:r>
          </w:p>
          <w:p>
            <w:pPr>
              <w:pStyle w:val="TableParagraph"/>
              <w:spacing w:before="3"/>
              <w:ind w:left="107"/>
              <w:rPr>
                <w:sz w:val="20"/>
              </w:rPr>
            </w:pPr>
            <w:r>
              <w:rPr>
                <w:sz w:val="20"/>
              </w:rPr>
              <w:t>Indique el o los componentes que se abordan en el PEAI.</w:t>
            </w:r>
          </w:p>
        </w:tc>
        <w:tc>
          <w:tcPr>
            <w:tcW w:w="1419" w:type="dxa"/>
            <w:shd w:val="clear" w:color="auto" w:fill="DEEAF6"/>
          </w:tcPr>
          <w:p>
            <w:pPr>
              <w:pStyle w:val="TableParagraph"/>
              <w:spacing w:line="206" w:lineRule="exact"/>
              <w:ind w:left="104" w:right="93"/>
              <w:jc w:val="center"/>
              <w:rPr>
                <w:sz w:val="18"/>
              </w:rPr>
            </w:pPr>
            <w:r>
              <w:rPr>
                <w:sz w:val="18"/>
              </w:rPr>
              <w:t>Educación</w:t>
            </w:r>
            <w:r>
              <w:rPr>
                <w:spacing w:val="-13"/>
                <w:sz w:val="18"/>
              </w:rPr>
              <w:t> </w:t>
            </w:r>
            <w:r>
              <w:rPr>
                <w:sz w:val="18"/>
              </w:rPr>
              <w:t>en </w:t>
            </w:r>
            <w:r>
              <w:rPr>
                <w:spacing w:val="-2"/>
                <w:sz w:val="18"/>
              </w:rPr>
              <w:t>cambio climático</w:t>
            </w:r>
          </w:p>
        </w:tc>
        <w:tc>
          <w:tcPr>
            <w:tcW w:w="1275" w:type="dxa"/>
            <w:shd w:val="clear" w:color="auto" w:fill="DEEAF6"/>
          </w:tcPr>
          <w:p>
            <w:pPr>
              <w:pStyle w:val="TableParagraph"/>
              <w:spacing w:before="102"/>
              <w:ind w:left="293" w:right="207" w:hanging="80"/>
              <w:rPr>
                <w:sz w:val="18"/>
              </w:rPr>
            </w:pPr>
            <w:r>
              <w:rPr>
                <w:spacing w:val="-2"/>
                <w:sz w:val="18"/>
              </w:rPr>
              <w:t>Educación </w:t>
            </w:r>
            <w:r>
              <w:rPr>
                <w:sz w:val="18"/>
              </w:rPr>
              <w:t>en salud</w:t>
            </w:r>
          </w:p>
        </w:tc>
        <w:tc>
          <w:tcPr>
            <w:tcW w:w="1419" w:type="dxa"/>
            <w:gridSpan w:val="2"/>
            <w:shd w:val="clear" w:color="auto" w:fill="DEEAF6"/>
          </w:tcPr>
          <w:p>
            <w:pPr>
              <w:pStyle w:val="TableParagraph"/>
              <w:spacing w:before="102"/>
              <w:ind w:left="185" w:right="151" w:hanging="24"/>
              <w:rPr>
                <w:sz w:val="18"/>
              </w:rPr>
            </w:pPr>
            <w:r>
              <w:rPr>
                <w:sz w:val="18"/>
              </w:rPr>
              <w:t>Educación</w:t>
            </w:r>
            <w:r>
              <w:rPr>
                <w:spacing w:val="-13"/>
                <w:sz w:val="18"/>
              </w:rPr>
              <w:t> </w:t>
            </w:r>
            <w:r>
              <w:rPr>
                <w:sz w:val="18"/>
              </w:rPr>
              <w:t>en </w:t>
            </w:r>
            <w:r>
              <w:rPr>
                <w:spacing w:val="-2"/>
                <w:sz w:val="18"/>
              </w:rPr>
              <w:t>ecoeficiencia</w:t>
            </w:r>
          </w:p>
        </w:tc>
        <w:tc>
          <w:tcPr>
            <w:tcW w:w="1419" w:type="dxa"/>
            <w:shd w:val="clear" w:color="auto" w:fill="DEEAF6"/>
          </w:tcPr>
          <w:p>
            <w:pPr>
              <w:pStyle w:val="TableParagraph"/>
              <w:spacing w:before="102"/>
              <w:ind w:left="175" w:right="153" w:hanging="17"/>
              <w:rPr>
                <w:sz w:val="18"/>
              </w:rPr>
            </w:pPr>
            <w:r>
              <w:rPr>
                <w:sz w:val="18"/>
              </w:rPr>
              <w:t>Educación</w:t>
            </w:r>
            <w:r>
              <w:rPr>
                <w:spacing w:val="-13"/>
                <w:sz w:val="18"/>
              </w:rPr>
              <w:t> </w:t>
            </w:r>
            <w:r>
              <w:rPr>
                <w:sz w:val="18"/>
              </w:rPr>
              <w:t>en </w:t>
            </w:r>
            <w:r>
              <w:rPr>
                <w:spacing w:val="-2"/>
                <w:sz w:val="18"/>
              </w:rPr>
              <w:t>biodiversidad</w:t>
            </w:r>
          </w:p>
        </w:tc>
        <w:tc>
          <w:tcPr>
            <w:tcW w:w="1841" w:type="dxa"/>
            <w:shd w:val="clear" w:color="auto" w:fill="DEEAF6"/>
          </w:tcPr>
          <w:p>
            <w:pPr>
              <w:pStyle w:val="TableParagraph"/>
              <w:spacing w:line="206" w:lineRule="exact"/>
              <w:ind w:left="209" w:right="208" w:firstLine="3"/>
              <w:jc w:val="center"/>
              <w:rPr>
                <w:sz w:val="18"/>
              </w:rPr>
            </w:pPr>
            <w:r>
              <w:rPr>
                <w:sz w:val="18"/>
              </w:rPr>
              <w:t>Educación en gestión</w:t>
            </w:r>
            <w:r>
              <w:rPr>
                <w:spacing w:val="-15"/>
                <w:sz w:val="18"/>
              </w:rPr>
              <w:t> </w:t>
            </w:r>
            <w:r>
              <w:rPr>
                <w:sz w:val="18"/>
              </w:rPr>
              <w:t>del</w:t>
            </w:r>
            <w:r>
              <w:rPr>
                <w:spacing w:val="-12"/>
                <w:sz w:val="18"/>
              </w:rPr>
              <w:t> </w:t>
            </w:r>
            <w:r>
              <w:rPr>
                <w:sz w:val="18"/>
              </w:rPr>
              <w:t>riesgo de desastres</w:t>
            </w:r>
          </w:p>
        </w:tc>
      </w:tr>
      <w:tr>
        <w:trPr>
          <w:trHeight w:val="618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4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61" w:hRule="atLeast"/>
        </w:trPr>
        <w:tc>
          <w:tcPr>
            <w:tcW w:w="3263" w:type="dxa"/>
            <w:vMerge w:val="restart"/>
            <w:shd w:val="clear" w:color="auto" w:fill="B4C5E7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39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"/>
              <w:ind w:left="10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RESULTADOS</w:t>
            </w:r>
            <w:r>
              <w:rPr>
                <w:rFonts w:ascii="Arial"/>
                <w:b/>
                <w:spacing w:val="-11"/>
                <w:sz w:val="20"/>
              </w:rPr>
              <w:t> </w:t>
            </w:r>
            <w:r>
              <w:rPr>
                <w:rFonts w:ascii="Arial"/>
                <w:b/>
                <w:spacing w:val="-2"/>
                <w:sz w:val="20"/>
              </w:rPr>
              <w:t>ESPERADOS</w:t>
            </w:r>
          </w:p>
          <w:p>
            <w:pPr>
              <w:pStyle w:val="TableParagraph"/>
              <w:spacing w:before="2"/>
              <w:ind w:left="107"/>
              <w:rPr>
                <w:sz w:val="20"/>
              </w:rPr>
            </w:pPr>
            <w:r>
              <w:rPr>
                <w:sz w:val="20"/>
              </w:rPr>
              <w:t>Indique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3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aprendizajes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se esperan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lograr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3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prácticas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o comportamientos a instalar. (máximo 100 palabras)</w:t>
            </w:r>
          </w:p>
        </w:tc>
        <w:tc>
          <w:tcPr>
            <w:tcW w:w="3688" w:type="dxa"/>
            <w:gridSpan w:val="3"/>
            <w:shd w:val="clear" w:color="auto" w:fill="DEEAF6"/>
          </w:tcPr>
          <w:p>
            <w:pPr>
              <w:pStyle w:val="TableParagraph"/>
              <w:spacing w:before="20"/>
              <w:ind w:left="114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APRENDIZAJES</w:t>
            </w:r>
          </w:p>
        </w:tc>
        <w:tc>
          <w:tcPr>
            <w:tcW w:w="3685" w:type="dxa"/>
            <w:gridSpan w:val="3"/>
            <w:shd w:val="clear" w:color="auto" w:fill="DEEAF6"/>
          </w:tcPr>
          <w:p>
            <w:pPr>
              <w:pStyle w:val="TableParagraph"/>
              <w:spacing w:before="20"/>
              <w:ind w:left="32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PRÁCTICAS/</w:t>
            </w:r>
            <w:r>
              <w:rPr>
                <w:rFonts w:ascii="Arial" w:hAnsi="Arial"/>
                <w:b/>
                <w:spacing w:val="-7"/>
                <w:sz w:val="18"/>
              </w:rPr>
              <w:t> </w:t>
            </w:r>
            <w:r>
              <w:rPr>
                <w:rFonts w:ascii="Arial" w:hAnsi="Arial"/>
                <w:b/>
                <w:spacing w:val="-2"/>
                <w:sz w:val="18"/>
              </w:rPr>
              <w:t>COMPORTAMIENTOS</w:t>
            </w:r>
          </w:p>
        </w:tc>
      </w:tr>
      <w:tr>
        <w:trPr>
          <w:trHeight w:val="841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88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844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88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844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88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533" w:hRule="atLeast"/>
        </w:trPr>
        <w:tc>
          <w:tcPr>
            <w:tcW w:w="3263" w:type="dxa"/>
            <w:shd w:val="clear" w:color="auto" w:fill="B4C5E7"/>
          </w:tcPr>
          <w:p>
            <w:pPr>
              <w:pStyle w:val="TableParagraph"/>
              <w:spacing w:before="186"/>
              <w:ind w:left="10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COMPETENCIAS</w:t>
            </w:r>
            <w:r>
              <w:rPr>
                <w:rFonts w:ascii="Arial"/>
                <w:b/>
                <w:spacing w:val="-10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DEL</w:t>
            </w:r>
            <w:r>
              <w:rPr>
                <w:rFonts w:ascii="Arial"/>
                <w:b/>
                <w:spacing w:val="-9"/>
                <w:sz w:val="20"/>
              </w:rPr>
              <w:t> </w:t>
            </w:r>
            <w:r>
              <w:rPr>
                <w:rFonts w:ascii="Arial"/>
                <w:b/>
                <w:spacing w:val="-4"/>
                <w:sz w:val="20"/>
              </w:rPr>
              <w:t>CNEB</w:t>
            </w:r>
          </w:p>
          <w:p>
            <w:pPr>
              <w:pStyle w:val="TableParagraph"/>
              <w:spacing w:before="3"/>
              <w:ind w:left="107" w:right="121"/>
              <w:rPr>
                <w:sz w:val="20"/>
              </w:rPr>
            </w:pPr>
            <w:r>
              <w:rPr>
                <w:sz w:val="20"/>
              </w:rPr>
              <w:t>Indique</w:t>
            </w:r>
            <w:r>
              <w:rPr>
                <w:spacing w:val="23"/>
                <w:sz w:val="20"/>
              </w:rPr>
              <w:t> </w:t>
            </w:r>
            <w:r>
              <w:rPr>
                <w:sz w:val="20"/>
              </w:rPr>
              <w:t>las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competencias</w:t>
            </w:r>
            <w:r>
              <w:rPr>
                <w:spacing w:val="26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21"/>
                <w:sz w:val="20"/>
              </w:rPr>
              <w:t> </w:t>
            </w:r>
            <w:r>
              <w:rPr>
                <w:sz w:val="20"/>
              </w:rPr>
              <w:t>se desarrollarán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e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integran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en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las unidades de aprendizaje.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(máximo 100 palabras)</w:t>
            </w:r>
          </w:p>
        </w:tc>
        <w:tc>
          <w:tcPr>
            <w:tcW w:w="7373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TableParagraph"/>
        <w:spacing w:after="0"/>
        <w:rPr>
          <w:rFonts w:ascii="Times New Roman"/>
          <w:sz w:val="20"/>
        </w:rPr>
        <w:sectPr>
          <w:headerReference w:type="default" r:id="rId5"/>
          <w:type w:val="continuous"/>
          <w:pgSz w:w="11910" w:h="16840"/>
          <w:pgMar w:header="708" w:footer="0" w:top="1080" w:bottom="280" w:left="708" w:right="283"/>
          <w:pgNumType w:start="1"/>
        </w:sectPr>
      </w:pPr>
    </w:p>
    <w:p>
      <w:pPr>
        <w:pStyle w:val="BodyText"/>
        <w:spacing w:before="11"/>
        <w:rPr>
          <w:sz w:val="3"/>
        </w:rPr>
      </w:pPr>
    </w:p>
    <w:tbl>
      <w:tblPr>
        <w:tblW w:w="0" w:type="auto"/>
        <w:jc w:val="left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63"/>
        <w:gridCol w:w="3687"/>
        <w:gridCol w:w="3685"/>
      </w:tblGrid>
      <w:tr>
        <w:trPr>
          <w:trHeight w:val="205" w:hRule="atLeast"/>
        </w:trPr>
        <w:tc>
          <w:tcPr>
            <w:tcW w:w="3263" w:type="dxa"/>
            <w:vMerge w:val="restart"/>
            <w:shd w:val="clear" w:color="auto" w:fill="B4C5E7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83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ind w:left="10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ACTIVIDADES</w:t>
            </w:r>
          </w:p>
          <w:p>
            <w:pPr>
              <w:pStyle w:val="TableParagraph"/>
              <w:spacing w:before="3"/>
              <w:ind w:left="107" w:right="102"/>
              <w:jc w:val="both"/>
              <w:rPr>
                <w:sz w:val="20"/>
              </w:rPr>
            </w:pPr>
            <w:r>
              <w:rPr>
                <w:sz w:val="20"/>
              </w:rPr>
              <w:t>Indique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las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actividades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o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acciones de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gestión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escolar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pedagógica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 </w:t>
            </w:r>
            <w:r>
              <w:rPr>
                <w:spacing w:val="-2"/>
                <w:sz w:val="20"/>
              </w:rPr>
              <w:t>implementar.</w:t>
            </w:r>
          </w:p>
          <w:p>
            <w:pPr>
              <w:pStyle w:val="TableParagraph"/>
              <w:ind w:left="107" w:right="101"/>
              <w:jc w:val="both"/>
              <w:rPr>
                <w:sz w:val="20"/>
              </w:rPr>
            </w:pPr>
            <w:r>
              <w:rPr>
                <w:sz w:val="20"/>
              </w:rPr>
              <w:t>(Puede agregar filas, de </w:t>
            </w:r>
            <w:r>
              <w:rPr>
                <w:spacing w:val="-2"/>
                <w:sz w:val="20"/>
              </w:rPr>
              <w:t>considerarlo)</w:t>
            </w:r>
          </w:p>
        </w:tc>
        <w:tc>
          <w:tcPr>
            <w:tcW w:w="3687" w:type="dxa"/>
            <w:shd w:val="clear" w:color="auto" w:fill="DEEAF6"/>
          </w:tcPr>
          <w:p>
            <w:pPr>
              <w:pStyle w:val="TableParagraph"/>
              <w:spacing w:line="186" w:lineRule="exact"/>
              <w:ind w:left="114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INSTITUCIONAL</w:t>
            </w:r>
          </w:p>
        </w:tc>
        <w:tc>
          <w:tcPr>
            <w:tcW w:w="3685" w:type="dxa"/>
            <w:shd w:val="clear" w:color="auto" w:fill="DEEAF6"/>
          </w:tcPr>
          <w:p>
            <w:pPr>
              <w:pStyle w:val="TableParagraph"/>
              <w:spacing w:line="186" w:lineRule="exact"/>
              <w:ind w:left="1163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2"/>
                <w:sz w:val="18"/>
              </w:rPr>
              <w:t>PEDAGÓGICAS</w:t>
            </w:r>
          </w:p>
        </w:tc>
      </w:tr>
      <w:tr>
        <w:trPr>
          <w:trHeight w:val="1413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8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410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8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413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8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410" w:hRule="atLeast"/>
        </w:trPr>
        <w:tc>
          <w:tcPr>
            <w:tcW w:w="3263" w:type="dxa"/>
            <w:vMerge/>
            <w:tcBorders>
              <w:top w:val="nil"/>
            </w:tcBorders>
            <w:shd w:val="clear" w:color="auto" w:fill="B4C5E7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87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588" w:hRule="atLeast"/>
        </w:trPr>
        <w:tc>
          <w:tcPr>
            <w:tcW w:w="3263" w:type="dxa"/>
            <w:shd w:val="clear" w:color="auto" w:fill="B4C5E7"/>
          </w:tcPr>
          <w:p>
            <w:pPr>
              <w:pStyle w:val="TableParagraph"/>
              <w:spacing w:before="215"/>
              <w:ind w:left="10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OPORTUNIDADES</w:t>
            </w:r>
          </w:p>
          <w:p>
            <w:pPr>
              <w:pStyle w:val="TableParagraph"/>
              <w:spacing w:before="3"/>
              <w:ind w:left="107"/>
              <w:rPr>
                <w:sz w:val="20"/>
              </w:rPr>
            </w:pPr>
            <w:r>
              <w:rPr>
                <w:sz w:val="20"/>
              </w:rPr>
              <w:t>Mencione 3 factores externos a la IE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podrían </w:t>
            </w:r>
            <w:r>
              <w:rPr>
                <w:rFonts w:ascii="Arial" w:hAnsi="Arial"/>
                <w:b/>
                <w:sz w:val="20"/>
              </w:rPr>
              <w:t>contribuir </w:t>
            </w:r>
            <w:r>
              <w:rPr>
                <w:sz w:val="20"/>
              </w:rPr>
              <w:t>al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logro de los resultados del PEAI. (máximo 100 palabras)</w:t>
            </w:r>
          </w:p>
        </w:tc>
        <w:tc>
          <w:tcPr>
            <w:tcW w:w="737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838" w:hRule="atLeast"/>
        </w:trPr>
        <w:tc>
          <w:tcPr>
            <w:tcW w:w="3263" w:type="dxa"/>
            <w:shd w:val="clear" w:color="auto" w:fill="B4C5E7"/>
          </w:tcPr>
          <w:p>
            <w:pPr>
              <w:pStyle w:val="TableParagraph"/>
              <w:spacing w:before="110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ind w:left="10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AMENAZAS</w:t>
            </w:r>
          </w:p>
          <w:p>
            <w:pPr>
              <w:pStyle w:val="TableParagraph"/>
              <w:spacing w:before="3"/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Mencione 3 factores externos a la IE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podrían </w:t>
            </w:r>
            <w:r>
              <w:rPr>
                <w:rFonts w:ascii="Arial" w:hAnsi="Arial"/>
                <w:b/>
                <w:sz w:val="20"/>
              </w:rPr>
              <w:t>afectar</w:t>
            </w:r>
            <w:r>
              <w:rPr>
                <w:rFonts w:ascii="Arial" w:hAnsi="Arial"/>
                <w:b/>
                <w:spacing w:val="-1"/>
                <w:sz w:val="20"/>
              </w:rPr>
              <w:t> </w:t>
            </w:r>
            <w:r>
              <w:rPr>
                <w:sz w:val="20"/>
              </w:rPr>
              <w:t>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logro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 los resultados del PEAI.</w:t>
            </w:r>
          </w:p>
          <w:p>
            <w:pPr>
              <w:pStyle w:val="TableParagraph"/>
              <w:spacing w:line="229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(máximo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100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2"/>
                <w:sz w:val="20"/>
              </w:rPr>
              <w:t>palabras)</w:t>
            </w:r>
          </w:p>
        </w:tc>
        <w:tc>
          <w:tcPr>
            <w:tcW w:w="737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248" w:hRule="atLeast"/>
        </w:trPr>
        <w:tc>
          <w:tcPr>
            <w:tcW w:w="3263" w:type="dxa"/>
            <w:shd w:val="clear" w:color="auto" w:fill="B4C5E7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84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ind w:left="107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ARTICULACIÓN</w:t>
            </w:r>
            <w:r>
              <w:rPr>
                <w:rFonts w:ascii="Arial" w:hAnsi="Arial"/>
                <w:b/>
                <w:spacing w:val="9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INTERNA</w:t>
            </w:r>
          </w:p>
          <w:p>
            <w:pPr>
              <w:pStyle w:val="TableParagraph"/>
              <w:spacing w:before="3"/>
              <w:ind w:left="107" w:right="98"/>
              <w:jc w:val="both"/>
              <w:rPr>
                <w:sz w:val="20"/>
              </w:rPr>
            </w:pPr>
            <w:r>
              <w:rPr>
                <w:sz w:val="20"/>
              </w:rPr>
              <w:t>Mencione si se integra el trabajo con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BEA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GRD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y/o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las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familias. Indique ¿cómo?</w:t>
            </w:r>
          </w:p>
          <w:p>
            <w:pPr>
              <w:pStyle w:val="TableParagraph"/>
              <w:spacing w:line="229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(máximo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100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2"/>
                <w:sz w:val="20"/>
              </w:rPr>
              <w:t>palabras)</w:t>
            </w:r>
          </w:p>
        </w:tc>
        <w:tc>
          <w:tcPr>
            <w:tcW w:w="737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397" w:hRule="atLeast"/>
        </w:trPr>
        <w:tc>
          <w:tcPr>
            <w:tcW w:w="3263" w:type="dxa"/>
            <w:shd w:val="clear" w:color="auto" w:fill="B4C5E7"/>
          </w:tcPr>
          <w:p>
            <w:pPr>
              <w:pStyle w:val="TableParagraph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spacing w:before="159"/>
              <w:rPr>
                <w:rFonts w:ascii="Arial"/>
                <w:i/>
                <w:sz w:val="20"/>
              </w:rPr>
            </w:pPr>
          </w:p>
          <w:p>
            <w:pPr>
              <w:pStyle w:val="TableParagraph"/>
              <w:ind w:left="10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ARTICULACIÓN</w:t>
            </w:r>
            <w:r>
              <w:rPr>
                <w:rFonts w:ascii="Arial" w:hAnsi="Arial"/>
                <w:b/>
                <w:spacing w:val="9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EXTERNA</w:t>
            </w:r>
          </w:p>
          <w:p>
            <w:pPr>
              <w:pStyle w:val="TableParagraph"/>
              <w:spacing w:before="3"/>
              <w:ind w:left="107" w:right="31"/>
              <w:rPr>
                <w:sz w:val="20"/>
              </w:rPr>
            </w:pPr>
            <w:r>
              <w:rPr>
                <w:sz w:val="20"/>
              </w:rPr>
              <w:t>Mencione si el PEAI considera el trabajo</w:t>
            </w:r>
            <w:r>
              <w:rPr>
                <w:spacing w:val="35"/>
                <w:sz w:val="20"/>
              </w:rPr>
              <w:t> </w:t>
            </w:r>
            <w:r>
              <w:rPr>
                <w:sz w:val="20"/>
              </w:rPr>
              <w:t>con</w:t>
            </w:r>
            <w:r>
              <w:rPr>
                <w:spacing w:val="35"/>
                <w:sz w:val="20"/>
              </w:rPr>
              <w:t> </w:t>
            </w:r>
            <w:r>
              <w:rPr>
                <w:sz w:val="20"/>
              </w:rPr>
              <w:t>aliados</w:t>
            </w:r>
            <w:r>
              <w:rPr>
                <w:spacing w:val="39"/>
                <w:sz w:val="20"/>
              </w:rPr>
              <w:t> </w:t>
            </w:r>
            <w:r>
              <w:rPr>
                <w:sz w:val="20"/>
              </w:rPr>
              <w:t>(públicos</w:t>
            </w:r>
            <w:r>
              <w:rPr>
                <w:spacing w:val="38"/>
                <w:sz w:val="20"/>
              </w:rPr>
              <w:t> </w:t>
            </w:r>
            <w:r>
              <w:rPr>
                <w:sz w:val="20"/>
              </w:rPr>
              <w:t>y/o privados). Indique ¿cómo? (máximo 100 palabras)</w:t>
            </w:r>
          </w:p>
        </w:tc>
        <w:tc>
          <w:tcPr>
            <w:tcW w:w="7372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sectPr>
      <w:pgSz w:w="11910" w:h="16840"/>
      <w:pgMar w:header="708" w:footer="0" w:top="1080" w:bottom="280" w:left="708" w:right="28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i w:val="0"/>
        <w:sz w:val="20"/>
      </w:rPr>
    </w:pPr>
    <w:r>
      <w:rPr>
        <w:i w:val="0"/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33216">
              <wp:simplePos x="0" y="0"/>
              <wp:positionH relativeFrom="page">
                <wp:posOffset>1068120</wp:posOffset>
              </wp:positionH>
              <wp:positionV relativeFrom="page">
                <wp:posOffset>437039</wp:posOffset>
              </wp:positionV>
              <wp:extent cx="1772285" cy="15367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772285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20" w:right="0" w:firstLine="0"/>
                            <w:jc w:val="left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Unidad</w:t>
                          </w:r>
                          <w:r>
                            <w:rPr>
                              <w:rFonts w:ascii="Arial" w:hAnsi="Arial"/>
                              <w:b/>
                              <w:spacing w:val="-8"/>
                              <w:sz w:val="18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18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Educación</w:t>
                          </w:r>
                          <w:r>
                            <w:rPr>
                              <w:rFonts w:ascii="Arial" w:hAnsi="Arial"/>
                              <w:b/>
                              <w:spacing w:val="-9"/>
                              <w:sz w:val="18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8"/>
                            </w:rPr>
                            <w:t>Ambiental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84.103996pt;margin-top:34.412521pt;width:139.550pt;height:12.1pt;mso-position-horizontal-relative:page;mso-position-vertical-relative:page;z-index:-15883264" type="#_x0000_t202" id="docshape1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Unidad</w:t>
                    </w:r>
                    <w:r>
                      <w:rPr>
                        <w:rFonts w:ascii="Arial" w:hAnsi="Arial"/>
                        <w:b/>
                        <w:spacing w:val="-8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10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Educación</w:t>
                    </w:r>
                    <w:r>
                      <w:rPr>
                        <w:rFonts w:ascii="Arial" w:hAnsi="Arial"/>
                        <w:b/>
                        <w:spacing w:val="-9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2"/>
                        <w:sz w:val="18"/>
                      </w:rPr>
                      <w:t>Ambiental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i/>
      <w:iCs/>
      <w:sz w:val="22"/>
      <w:szCs w:val="22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82"/>
      <w:ind w:left="1085"/>
    </w:pPr>
    <w:rPr>
      <w:rFonts w:ascii="Arial MT" w:hAnsi="Arial MT" w:eastAsia="Arial MT" w:cs="Arial MT"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ALLISON SORIA MENDOZA</dc:creator>
  <dcterms:created xsi:type="dcterms:W3CDTF">2025-05-07T21:16:54Z</dcterms:created>
  <dcterms:modified xsi:type="dcterms:W3CDTF">2025-05-07T21:16:54Z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2025-05-07T00:00:00Z</vt:filetime>
  </property>
  <property fmtid="{D5CDD505-2E9C-101B-9397-08002B2CF9AE}" pid="5" name="Producer">
    <vt:lpwstr>Microsoft® Word 2013</vt:lpwstr>
  </property>
</Properties>
</file>